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312" w:lineRule="auto"/>
      </w:pPr>
      <w:r>
        <w:drawing>
          <wp:anchor distT="152400" distB="152400" distL="152400" distR="152400" simplePos="0" relativeHeight="251659264" behindDoc="0" locked="0" layoutInCell="1" allowOverlap="1">
            <wp:simplePos x="0" y="0"/>
            <wp:positionH relativeFrom="margin">
              <wp:posOffset>1572724</wp:posOffset>
            </wp:positionH>
            <wp:positionV relativeFrom="page">
              <wp:posOffset>914400</wp:posOffset>
            </wp:positionV>
            <wp:extent cx="2439921" cy="110968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ieces-PSD 2.jpg"/>
                    <pic:cNvPicPr>
                      <a:picLocks noChangeAspect="1"/>
                    </pic:cNvPicPr>
                  </pic:nvPicPr>
                  <pic:blipFill>
                    <a:blip r:embed="rId4">
                      <a:extLst/>
                    </a:blip>
                    <a:srcRect l="14770" t="21515" r="14770" b="21515"/>
                    <a:stretch>
                      <a:fillRect/>
                    </a:stretch>
                  </pic:blipFill>
                  <pic:spPr>
                    <a:xfrm>
                      <a:off x="0" y="0"/>
                      <a:ext cx="2439921" cy="1109686"/>
                    </a:xfrm>
                    <a:prstGeom prst="rect">
                      <a:avLst/>
                    </a:prstGeom>
                    <a:ln w="12700" cap="flat">
                      <a:noFill/>
                      <a:miter lim="400000"/>
                    </a:ln>
                    <a:effectLst/>
                  </pic:spPr>
                </pic:pic>
              </a:graphicData>
            </a:graphic>
          </wp:anchor>
        </w:drawing>
      </w:r>
    </w:p>
    <w:p>
      <w:pPr>
        <w:pStyle w:val="Body"/>
        <w:spacing w:line="312" w:lineRule="auto"/>
        <w:jc w:val="left"/>
      </w:pPr>
      <w:r>
        <w:rPr>
          <w:rtl w:val="0"/>
          <w:lang w:val="en-US"/>
        </w:rPr>
        <w:t>Thesis:  Life often does not make sense, beats us down, and brings about much suffering - it</w:t>
      </w:r>
      <w:r>
        <w:rPr>
          <w:rtl w:val="0"/>
          <w:lang w:val="en-US"/>
        </w:rPr>
        <w:t>’</w:t>
      </w:r>
      <w:r>
        <w:rPr>
          <w:rtl w:val="0"/>
          <w:lang w:val="en-US"/>
        </w:rPr>
        <w:t xml:space="preserve">s just a fact of life.  However, we like Job and many of the Old Testament saints exclaim, </w:t>
      </w:r>
      <w:r>
        <w:rPr>
          <w:rtl w:val="0"/>
          <w:lang w:val="en-US"/>
        </w:rPr>
        <w:t>“</w:t>
      </w:r>
      <w:r>
        <w:rPr>
          <w:rtl w:val="0"/>
          <w:lang w:val="en-US"/>
        </w:rPr>
        <w:t>I Know My Redeemer Lives!</w:t>
      </w:r>
      <w:r>
        <w:rPr>
          <w:rtl w:val="0"/>
          <w:lang w:val="en-US"/>
        </w:rPr>
        <w:t>”</w:t>
      </w:r>
    </w:p>
    <w:p>
      <w:pPr>
        <w:pStyle w:val="Body"/>
        <w:spacing w:line="312" w:lineRule="auto"/>
        <w:jc w:val="left"/>
      </w:pPr>
    </w:p>
    <w:p>
      <w:pPr>
        <w:pStyle w:val="Body"/>
        <w:spacing w:line="312" w:lineRule="auto"/>
        <w:jc w:val="left"/>
      </w:pPr>
      <w:r>
        <w:rPr>
          <w:rtl w:val="0"/>
          <w:lang w:val="en-US"/>
        </w:rPr>
        <w:t xml:space="preserve">Introduction:  </w:t>
      </w:r>
    </w:p>
    <w:p>
      <w:pPr>
        <w:pStyle w:val="Body"/>
        <w:numPr>
          <w:ilvl w:val="1"/>
          <w:numId w:val="1"/>
        </w:numPr>
        <w:spacing w:line="312" w:lineRule="auto"/>
        <w:jc w:val="left"/>
        <w:rPr>
          <w:lang w:val="en-US"/>
        </w:rPr>
      </w:pPr>
      <w:r>
        <w:rPr>
          <w:rtl w:val="0"/>
          <w:lang w:val="en-US"/>
        </w:rPr>
        <w:t>Jesse Pounds and Beautiful Isle of Somewhere (Winter 1896 in Indianapolis, Indiana) (Revelation 21:23)</w:t>
      </w:r>
    </w:p>
    <w:p>
      <w:pPr>
        <w:pStyle w:val="Body"/>
        <w:numPr>
          <w:ilvl w:val="1"/>
          <w:numId w:val="1"/>
        </w:numPr>
        <w:spacing w:line="312" w:lineRule="auto"/>
        <w:jc w:val="left"/>
        <w:rPr>
          <w:lang w:val="en-US"/>
        </w:rPr>
      </w:pPr>
      <w:r>
        <w:rPr>
          <w:rtl w:val="0"/>
          <w:lang w:val="en-US"/>
        </w:rPr>
        <w:t>Job 19 outline:  2-6-Job</w:t>
      </w:r>
      <w:r>
        <w:rPr>
          <w:rtl w:val="0"/>
          <w:lang w:val="en-US"/>
        </w:rPr>
        <w:t>’</w:t>
      </w:r>
      <w:r>
        <w:rPr>
          <w:rtl w:val="0"/>
          <w:lang w:val="en-US"/>
        </w:rPr>
        <w:t>s condemnation of his friends, 7-20-Job</w:t>
      </w:r>
      <w:r>
        <w:rPr>
          <w:rtl w:val="0"/>
          <w:lang w:val="en-US"/>
        </w:rPr>
        <w:t>’</w:t>
      </w:r>
      <w:r>
        <w:rPr>
          <w:rtl w:val="0"/>
          <w:lang w:val="en-US"/>
        </w:rPr>
        <w:t>s complaint against God</w:t>
      </w:r>
      <w:r>
        <w:rPr>
          <w:rtl w:val="0"/>
          <w:lang w:val="en-US"/>
        </w:rPr>
        <w:t>’</w:t>
      </w:r>
      <w:r>
        <w:rPr>
          <w:rtl w:val="0"/>
          <w:lang w:val="en-US"/>
        </w:rPr>
        <w:t>s destruction of his life, 21-29-Job</w:t>
      </w:r>
      <w:r>
        <w:rPr>
          <w:rtl w:val="0"/>
          <w:lang w:val="en-US"/>
        </w:rPr>
        <w:t>’</w:t>
      </w:r>
      <w:r>
        <w:rPr>
          <w:rtl w:val="0"/>
          <w:lang w:val="en-US"/>
        </w:rPr>
        <w:t xml:space="preserve">s hope for a Redeemer. </w:t>
      </w:r>
      <w:r>
        <w:rPr>
          <w:rtl w:val="0"/>
          <w:lang w:val="en-US"/>
        </w:rPr>
        <w:t>(Hooks)</w:t>
      </w:r>
    </w:p>
    <w:p>
      <w:pPr>
        <w:pStyle w:val="Body"/>
        <w:spacing w:line="312" w:lineRule="auto"/>
        <w:jc w:val="left"/>
      </w:pPr>
    </w:p>
    <w:p>
      <w:pPr>
        <w:pStyle w:val="Body"/>
        <w:spacing w:line="312" w:lineRule="auto"/>
        <w:jc w:val="left"/>
      </w:pPr>
    </w:p>
    <w:p>
      <w:pPr>
        <w:pStyle w:val="Body"/>
        <w:numPr>
          <w:ilvl w:val="0"/>
          <w:numId w:val="3"/>
        </w:numPr>
        <w:spacing w:line="312" w:lineRule="auto"/>
        <w:jc w:val="left"/>
        <w:rPr>
          <w:lang w:val="en-US"/>
        </w:rPr>
      </w:pPr>
      <w:r>
        <w:rPr>
          <w:rtl w:val="0"/>
          <w:lang w:val="en-US"/>
        </w:rPr>
        <w:t>Job</w:t>
      </w:r>
      <w:r>
        <w:rPr>
          <w:rtl w:val="0"/>
          <w:lang w:val="en-US"/>
        </w:rPr>
        <w:t>’</w:t>
      </w:r>
      <w:r>
        <w:rPr>
          <w:rtl w:val="0"/>
          <w:lang w:val="en-US"/>
        </w:rPr>
        <w:t>s WHY? Life is confusing and sometimes not even our friends understand (Job 19:2-6)</w:t>
      </w:r>
    </w:p>
    <w:p>
      <w:pPr>
        <w:pStyle w:val="Body"/>
        <w:numPr>
          <w:ilvl w:val="1"/>
          <w:numId w:val="3"/>
        </w:numPr>
        <w:spacing w:line="312" w:lineRule="auto"/>
        <w:jc w:val="left"/>
        <w:rPr>
          <w:lang w:val="en-US"/>
        </w:rPr>
      </w:pPr>
      <w:r>
        <w:rPr>
          <w:rtl w:val="0"/>
          <w:lang w:val="en-US"/>
        </w:rPr>
        <w:t xml:space="preserve">There are times when we cannot understand the </w:t>
      </w:r>
      <w:r>
        <w:rPr>
          <w:rtl w:val="0"/>
          <w:lang w:val="en-US"/>
        </w:rPr>
        <w:t>“</w:t>
      </w:r>
      <w:r>
        <w:rPr>
          <w:rtl w:val="0"/>
          <w:lang w:val="en-US"/>
        </w:rPr>
        <w:t>Why</w:t>
      </w:r>
      <w:r>
        <w:rPr>
          <w:rtl w:val="0"/>
          <w:lang w:val="en-US"/>
        </w:rPr>
        <w:t xml:space="preserve">” </w:t>
      </w:r>
      <w:r>
        <w:rPr>
          <w:rtl w:val="0"/>
          <w:lang w:val="en-US"/>
        </w:rPr>
        <w:t>of our suffering</w:t>
      </w:r>
    </w:p>
    <w:p>
      <w:pPr>
        <w:pStyle w:val="Body"/>
        <w:numPr>
          <w:ilvl w:val="2"/>
          <w:numId w:val="3"/>
        </w:numPr>
        <w:spacing w:line="312" w:lineRule="auto"/>
        <w:jc w:val="left"/>
        <w:rPr>
          <w:lang w:val="en-US"/>
        </w:rPr>
      </w:pPr>
      <w:r>
        <w:rPr>
          <w:rtl w:val="0"/>
          <w:lang w:val="en-US"/>
        </w:rPr>
        <w:t>There is suffering that is brought about because of our own sin (1 Peter 2:20</w:t>
      </w:r>
    </w:p>
    <w:p>
      <w:pPr>
        <w:pStyle w:val="Body"/>
        <w:numPr>
          <w:ilvl w:val="2"/>
          <w:numId w:val="3"/>
        </w:numPr>
        <w:spacing w:line="312" w:lineRule="auto"/>
        <w:jc w:val="left"/>
        <w:rPr>
          <w:lang w:val="en-US"/>
        </w:rPr>
      </w:pPr>
      <w:r>
        <w:rPr>
          <w:rtl w:val="0"/>
          <w:lang w:val="en-US"/>
        </w:rPr>
        <w:t>There is suffering that is brought about because of someone else</w:t>
      </w:r>
      <w:r>
        <w:rPr>
          <w:rtl w:val="0"/>
          <w:lang w:val="en-US"/>
        </w:rPr>
        <w:t>’</w:t>
      </w:r>
      <w:r>
        <w:rPr>
          <w:rtl w:val="0"/>
          <w:lang w:val="en-US"/>
        </w:rPr>
        <w:t>s sin (Joshua 7)</w:t>
      </w:r>
    </w:p>
    <w:p>
      <w:pPr>
        <w:pStyle w:val="Body"/>
        <w:numPr>
          <w:ilvl w:val="1"/>
          <w:numId w:val="3"/>
        </w:numPr>
        <w:spacing w:line="312" w:lineRule="auto"/>
        <w:jc w:val="left"/>
        <w:rPr>
          <w:lang w:val="en-US"/>
        </w:rPr>
      </w:pPr>
      <w:r>
        <w:rPr>
          <w:rtl w:val="0"/>
          <w:lang w:val="en-US"/>
        </w:rPr>
        <w:t>Job</w:t>
      </w:r>
      <w:r>
        <w:rPr>
          <w:rtl w:val="0"/>
          <w:lang w:val="en-US"/>
        </w:rPr>
        <w:t>’</w:t>
      </w:r>
      <w:r>
        <w:rPr>
          <w:rtl w:val="0"/>
          <w:lang w:val="en-US"/>
        </w:rPr>
        <w:t>s friends had accused him of hiding sin in his heart (Job 19:5)</w:t>
      </w:r>
    </w:p>
    <w:p>
      <w:pPr>
        <w:pStyle w:val="Body"/>
        <w:numPr>
          <w:ilvl w:val="2"/>
          <w:numId w:val="3"/>
        </w:numPr>
        <w:spacing w:line="312" w:lineRule="auto"/>
        <w:jc w:val="left"/>
        <w:rPr>
          <w:lang w:val="en-US"/>
        </w:rPr>
      </w:pPr>
      <w:r>
        <w:rPr>
          <w:rtl w:val="0"/>
          <w:lang w:val="en-US"/>
        </w:rPr>
        <w:t>There is suffering that cannot be explained (Job 19:6; Ecclesiastes 9:11-12)</w:t>
      </w:r>
    </w:p>
    <w:p>
      <w:pPr>
        <w:pStyle w:val="Body"/>
        <w:numPr>
          <w:ilvl w:val="2"/>
          <w:numId w:val="3"/>
        </w:numPr>
        <w:spacing w:line="312" w:lineRule="auto"/>
        <w:jc w:val="left"/>
        <w:rPr>
          <w:lang w:val="en-US"/>
        </w:rPr>
      </w:pPr>
      <w:r>
        <w:rPr>
          <w:rtl w:val="0"/>
          <w:lang w:val="en-US"/>
        </w:rPr>
        <w:t>Indeed the suffering was because of sin (Genesis 3; Romans 8:22-23)</w:t>
      </w:r>
    </w:p>
    <w:p>
      <w:pPr>
        <w:pStyle w:val="Body"/>
        <w:numPr>
          <w:ilvl w:val="1"/>
          <w:numId w:val="3"/>
        </w:numPr>
        <w:spacing w:line="312" w:lineRule="auto"/>
        <w:jc w:val="left"/>
        <w:rPr>
          <w:lang w:val="en-US"/>
        </w:rPr>
      </w:pPr>
      <w:r>
        <w:rPr>
          <w:rtl w:val="0"/>
          <w:lang w:val="en-US"/>
        </w:rPr>
        <w:t>Job</w:t>
      </w:r>
      <w:r>
        <w:rPr>
          <w:rtl w:val="0"/>
          <w:lang w:val="en-US"/>
        </w:rPr>
        <w:t>’</w:t>
      </w:r>
      <w:r>
        <w:rPr>
          <w:rtl w:val="0"/>
          <w:lang w:val="en-US"/>
        </w:rPr>
        <w:t>s faith:</w:t>
      </w:r>
    </w:p>
    <w:p>
      <w:pPr>
        <w:pStyle w:val="Body"/>
        <w:numPr>
          <w:ilvl w:val="2"/>
          <w:numId w:val="3"/>
        </w:numPr>
        <w:spacing w:line="312" w:lineRule="auto"/>
        <w:jc w:val="left"/>
        <w:rPr>
          <w:lang w:val="en-US"/>
        </w:rPr>
      </w:pPr>
      <w:r>
        <w:rPr>
          <w:rtl w:val="0"/>
          <w:lang w:val="en-US"/>
        </w:rPr>
        <w:t>Job 2:12; Job 19:19-20; Job 30:30</w:t>
      </w:r>
    </w:p>
    <w:p>
      <w:pPr>
        <w:pStyle w:val="Body"/>
        <w:numPr>
          <w:ilvl w:val="2"/>
          <w:numId w:val="3"/>
        </w:numPr>
        <w:spacing w:line="312" w:lineRule="auto"/>
        <w:jc w:val="left"/>
        <w:rPr>
          <w:lang w:val="en-US"/>
        </w:rPr>
      </w:pPr>
      <w:r>
        <w:rPr>
          <w:rtl w:val="0"/>
          <w:lang w:val="en-US"/>
        </w:rPr>
        <w:t>Job 19:25</w:t>
      </w:r>
    </w:p>
    <w:p>
      <w:pPr>
        <w:pStyle w:val="Body"/>
        <w:numPr>
          <w:ilvl w:val="2"/>
          <w:numId w:val="3"/>
        </w:numPr>
        <w:spacing w:line="312" w:lineRule="auto"/>
        <w:jc w:val="left"/>
        <w:rPr>
          <w:lang w:val="en-US"/>
        </w:rPr>
      </w:pPr>
      <w:r>
        <w:rPr>
          <w:rtl w:val="0"/>
          <w:lang w:val="en-US"/>
        </w:rPr>
        <w:t>Unclouded Day</w:t>
      </w:r>
    </w:p>
    <w:p>
      <w:pPr>
        <w:pStyle w:val="Body"/>
        <w:numPr>
          <w:ilvl w:val="0"/>
          <w:numId w:val="3"/>
        </w:numPr>
        <w:spacing w:line="312" w:lineRule="auto"/>
        <w:jc w:val="left"/>
        <w:rPr>
          <w:lang w:val="en-US"/>
        </w:rPr>
      </w:pPr>
      <w:r>
        <w:rPr>
          <w:rtl w:val="0"/>
          <w:lang w:val="en-US"/>
        </w:rPr>
        <w:t>Job</w:t>
      </w:r>
      <w:r>
        <w:rPr>
          <w:rtl w:val="0"/>
          <w:lang w:val="en-US"/>
        </w:rPr>
        <w:t>’</w:t>
      </w:r>
      <w:r>
        <w:rPr>
          <w:rtl w:val="0"/>
          <w:lang w:val="en-US"/>
        </w:rPr>
        <w:t>s WHAT (Job 19:7-20)</w:t>
      </w:r>
    </w:p>
    <w:p>
      <w:pPr>
        <w:pStyle w:val="Body"/>
        <w:numPr>
          <w:ilvl w:val="1"/>
          <w:numId w:val="3"/>
        </w:numPr>
        <w:spacing w:line="312" w:lineRule="auto"/>
        <w:jc w:val="left"/>
        <w:rPr>
          <w:lang w:val="en-US"/>
        </w:rPr>
      </w:pPr>
      <w:r>
        <w:rPr>
          <w:rtl w:val="0"/>
          <w:lang w:val="en-US"/>
        </w:rPr>
        <w:t>Job moved from the WHY to the WHAT and WHO (is at fault)</w:t>
      </w:r>
    </w:p>
    <w:p>
      <w:pPr>
        <w:pStyle w:val="Body"/>
        <w:numPr>
          <w:ilvl w:val="2"/>
          <w:numId w:val="3"/>
        </w:numPr>
        <w:spacing w:line="312" w:lineRule="auto"/>
        <w:jc w:val="left"/>
        <w:rPr>
          <w:lang w:val="en-US"/>
        </w:rPr>
      </w:pPr>
      <w:r>
        <w:rPr>
          <w:rtl w:val="0"/>
          <w:lang w:val="en-US"/>
        </w:rPr>
        <w:t>Job wrongly accuses God as the source of his suffering.</w:t>
      </w:r>
    </w:p>
    <w:p>
      <w:pPr>
        <w:pStyle w:val="Body"/>
        <w:numPr>
          <w:ilvl w:val="3"/>
          <w:numId w:val="3"/>
        </w:numPr>
        <w:spacing w:line="312" w:lineRule="auto"/>
        <w:jc w:val="left"/>
        <w:rPr>
          <w:lang w:val="en-US"/>
        </w:rPr>
      </w:pPr>
      <w:r>
        <w:rPr>
          <w:rtl w:val="0"/>
          <w:lang w:val="en-US"/>
        </w:rPr>
        <w:t>Job 19:7</w:t>
      </w:r>
    </w:p>
    <w:p>
      <w:pPr>
        <w:pStyle w:val="Body"/>
        <w:numPr>
          <w:ilvl w:val="3"/>
          <w:numId w:val="3"/>
        </w:numPr>
        <w:spacing w:line="312" w:lineRule="auto"/>
        <w:jc w:val="left"/>
        <w:rPr>
          <w:lang w:val="en-US"/>
        </w:rPr>
      </w:pPr>
      <w:r>
        <w:rPr>
          <w:rtl w:val="0"/>
          <w:lang w:val="en-US"/>
        </w:rPr>
        <w:t xml:space="preserve">Job 19:8-12 </w:t>
      </w:r>
    </w:p>
    <w:p>
      <w:pPr>
        <w:pStyle w:val="Body"/>
        <w:numPr>
          <w:ilvl w:val="3"/>
          <w:numId w:val="3"/>
        </w:numPr>
        <w:spacing w:line="312" w:lineRule="auto"/>
        <w:jc w:val="left"/>
        <w:rPr>
          <w:lang w:val="en-US"/>
        </w:rPr>
      </w:pPr>
      <w:r>
        <w:rPr>
          <w:rtl w:val="0"/>
          <w:lang w:val="en-US"/>
        </w:rPr>
        <w:t>Job 19:13</w:t>
      </w:r>
    </w:p>
    <w:p>
      <w:pPr>
        <w:pStyle w:val="Body"/>
        <w:numPr>
          <w:ilvl w:val="3"/>
          <w:numId w:val="4"/>
        </w:numPr>
        <w:spacing w:line="312" w:lineRule="auto"/>
        <w:jc w:val="left"/>
        <w:rPr>
          <w:lang w:val="de-DE"/>
        </w:rPr>
      </w:pPr>
      <w:r>
        <w:rPr>
          <w:rtl w:val="0"/>
          <w:lang w:val="de-DE"/>
        </w:rPr>
        <w:t>Job 19:13</w:t>
      </w:r>
      <w:r>
        <w:rPr>
          <w:rtl w:val="0"/>
          <w:lang w:val="en-US"/>
        </w:rPr>
        <w:t>-14</w:t>
      </w:r>
    </w:p>
    <w:p>
      <w:pPr>
        <w:pStyle w:val="Body"/>
        <w:numPr>
          <w:ilvl w:val="3"/>
          <w:numId w:val="4"/>
        </w:numPr>
        <w:spacing w:line="312" w:lineRule="auto"/>
        <w:jc w:val="left"/>
        <w:rPr>
          <w:lang w:val="de-DE"/>
        </w:rPr>
      </w:pPr>
      <w:r>
        <w:rPr>
          <w:rtl w:val="0"/>
          <w:lang w:val="de-DE"/>
        </w:rPr>
        <w:t>Job 19:1</w:t>
      </w:r>
      <w:r>
        <w:rPr>
          <w:rtl w:val="0"/>
          <w:lang w:val="en-US"/>
        </w:rPr>
        <w:t>5</w:t>
      </w:r>
    </w:p>
    <w:p>
      <w:pPr>
        <w:pStyle w:val="Body"/>
        <w:numPr>
          <w:ilvl w:val="3"/>
          <w:numId w:val="4"/>
        </w:numPr>
        <w:spacing w:line="312" w:lineRule="auto"/>
        <w:jc w:val="left"/>
        <w:rPr>
          <w:lang w:val="de-DE"/>
        </w:rPr>
      </w:pPr>
      <w:r>
        <w:rPr>
          <w:rtl w:val="0"/>
          <w:lang w:val="de-DE"/>
        </w:rPr>
        <w:t>Job 19:1</w:t>
      </w:r>
      <w:r>
        <w:rPr>
          <w:rtl w:val="0"/>
          <w:lang w:val="en-US"/>
        </w:rPr>
        <w:t>6</w:t>
      </w:r>
    </w:p>
    <w:p>
      <w:pPr>
        <w:pStyle w:val="Body"/>
        <w:numPr>
          <w:ilvl w:val="3"/>
          <w:numId w:val="4"/>
        </w:numPr>
        <w:spacing w:line="312" w:lineRule="auto"/>
        <w:jc w:val="left"/>
        <w:rPr>
          <w:lang w:val="de-DE"/>
        </w:rPr>
      </w:pPr>
      <w:r>
        <w:rPr>
          <w:rtl w:val="0"/>
          <w:lang w:val="de-DE"/>
        </w:rPr>
        <w:t>Job 19:</w:t>
      </w:r>
      <w:r>
        <w:rPr>
          <w:rtl w:val="0"/>
          <w:lang w:val="en-US"/>
        </w:rPr>
        <w:t>17</w:t>
      </w:r>
    </w:p>
    <w:p>
      <w:pPr>
        <w:pStyle w:val="Body"/>
        <w:numPr>
          <w:ilvl w:val="3"/>
          <w:numId w:val="4"/>
        </w:numPr>
        <w:spacing w:line="312" w:lineRule="auto"/>
        <w:jc w:val="left"/>
        <w:rPr>
          <w:lang w:val="de-DE"/>
        </w:rPr>
      </w:pPr>
      <w:r>
        <w:rPr>
          <w:rtl w:val="0"/>
          <w:lang w:val="de-DE"/>
        </w:rPr>
        <w:t>Job 19:1</w:t>
      </w:r>
      <w:r>
        <w:rPr>
          <w:rtl w:val="0"/>
          <w:lang w:val="en-US"/>
        </w:rPr>
        <w:t>8</w:t>
      </w:r>
    </w:p>
    <w:p>
      <w:pPr>
        <w:pStyle w:val="Body"/>
        <w:numPr>
          <w:ilvl w:val="3"/>
          <w:numId w:val="4"/>
        </w:numPr>
        <w:spacing w:line="312" w:lineRule="auto"/>
        <w:jc w:val="left"/>
        <w:rPr>
          <w:lang w:val="de-DE"/>
        </w:rPr>
      </w:pPr>
      <w:r>
        <w:rPr>
          <w:rtl w:val="0"/>
          <w:lang w:val="de-DE"/>
        </w:rPr>
        <w:t>Job 19:1</w:t>
      </w:r>
      <w:r>
        <w:rPr>
          <w:rtl w:val="0"/>
          <w:lang w:val="en-US"/>
        </w:rPr>
        <w:t>9</w:t>
      </w:r>
    </w:p>
    <w:p>
      <w:pPr>
        <w:pStyle w:val="Body"/>
        <w:numPr>
          <w:ilvl w:val="3"/>
          <w:numId w:val="4"/>
        </w:numPr>
        <w:spacing w:line="312" w:lineRule="auto"/>
        <w:jc w:val="left"/>
        <w:rPr>
          <w:lang w:val="de-DE"/>
        </w:rPr>
      </w:pPr>
      <w:r>
        <w:rPr>
          <w:rtl w:val="0"/>
          <w:lang w:val="de-DE"/>
        </w:rPr>
        <w:t>Job 19:</w:t>
      </w:r>
      <w:r>
        <w:rPr>
          <w:rtl w:val="0"/>
          <w:lang w:val="en-US"/>
        </w:rPr>
        <w:t xml:space="preserve">20  </w:t>
      </w:r>
    </w:p>
    <w:p>
      <w:pPr>
        <w:pStyle w:val="Body"/>
        <w:numPr>
          <w:ilvl w:val="1"/>
          <w:numId w:val="5"/>
        </w:numPr>
        <w:spacing w:line="312" w:lineRule="auto"/>
        <w:jc w:val="left"/>
        <w:rPr>
          <w:lang w:val="en-US"/>
        </w:rPr>
      </w:pPr>
      <w:r>
        <w:rPr>
          <w:rtl w:val="0"/>
          <w:lang w:val="en-US"/>
        </w:rPr>
        <w:t>Sometimes things just don</w:t>
      </w:r>
      <w:r>
        <w:rPr>
          <w:rtl w:val="0"/>
          <w:lang w:val="en-US"/>
        </w:rPr>
        <w:t>’</w:t>
      </w:r>
      <w:r>
        <w:rPr>
          <w:rtl w:val="0"/>
          <w:lang w:val="en-US"/>
        </w:rPr>
        <w:t>t make sense, and it is understandable, while not justifiable, to wonder if it is God</w:t>
      </w:r>
      <w:r>
        <w:rPr>
          <w:rtl w:val="0"/>
          <w:lang w:val="en-US"/>
        </w:rPr>
        <w:t>’</w:t>
      </w:r>
      <w:r>
        <w:rPr>
          <w:rtl w:val="0"/>
          <w:lang w:val="en-US"/>
        </w:rPr>
        <w:t>s fault.   Genesis 1-3 and Job 1-2 Explain the source of suffering.</w:t>
      </w:r>
    </w:p>
    <w:p>
      <w:pPr>
        <w:pStyle w:val="Body"/>
        <w:numPr>
          <w:ilvl w:val="1"/>
          <w:numId w:val="5"/>
        </w:numPr>
        <w:spacing w:line="312" w:lineRule="auto"/>
        <w:jc w:val="left"/>
        <w:rPr>
          <w:lang w:val="en-US"/>
        </w:rPr>
      </w:pPr>
      <w:r>
        <w:rPr>
          <w:rtl w:val="0"/>
          <w:lang w:val="en-US"/>
        </w:rPr>
        <w:t>It was the Devil who caused Jesus to suffer (</w:t>
      </w:r>
      <w:r>
        <w:rPr>
          <w:rtl w:val="0"/>
          <w:lang w:val="en-US"/>
        </w:rPr>
        <w:t>“</w:t>
      </w:r>
      <w:r>
        <w:rPr>
          <w:rtl w:val="0"/>
          <w:lang w:val="en-US"/>
        </w:rPr>
        <w:t xml:space="preserve">Get thee behind me Satan - Matthew 16:22-23) and caused His anguish in the Garden of Gethsemane (Matthew 26:36ff). </w:t>
      </w:r>
    </w:p>
    <w:p>
      <w:pPr>
        <w:pStyle w:val="Body"/>
        <w:numPr>
          <w:ilvl w:val="0"/>
          <w:numId w:val="3"/>
        </w:numPr>
        <w:spacing w:line="312" w:lineRule="auto"/>
        <w:jc w:val="left"/>
        <w:rPr>
          <w:lang w:val="en-US"/>
        </w:rPr>
      </w:pPr>
      <w:r>
        <w:rPr>
          <w:rtl w:val="0"/>
          <w:lang w:val="en-US"/>
        </w:rPr>
        <w:t>The ultimate answer is the hope that Our Redeemer lives (Job 19:21-29)</w:t>
      </w:r>
    </w:p>
    <w:p>
      <w:pPr>
        <w:pStyle w:val="Body"/>
        <w:numPr>
          <w:ilvl w:val="1"/>
          <w:numId w:val="3"/>
        </w:numPr>
        <w:spacing w:line="312" w:lineRule="auto"/>
        <w:jc w:val="left"/>
        <w:rPr>
          <w:lang w:val="en-US"/>
        </w:rPr>
      </w:pPr>
      <w:r>
        <w:rPr>
          <w:rtl w:val="0"/>
          <w:lang w:val="en-US"/>
        </w:rPr>
        <w:t>Romans 8:28; Job 19:23-24</w:t>
      </w:r>
    </w:p>
    <w:p>
      <w:pPr>
        <w:pStyle w:val="Body"/>
        <w:numPr>
          <w:ilvl w:val="1"/>
          <w:numId w:val="3"/>
        </w:numPr>
        <w:spacing w:line="312" w:lineRule="auto"/>
        <w:jc w:val="left"/>
        <w:rPr>
          <w:lang w:val="en-US"/>
        </w:rPr>
      </w:pPr>
      <w:r>
        <w:rPr>
          <w:rtl w:val="0"/>
          <w:lang w:val="en-US"/>
        </w:rPr>
        <w:t>Job 19:25; Leviticus 25:23</w:t>
      </w:r>
    </w:p>
    <w:p>
      <w:pPr>
        <w:pStyle w:val="Body"/>
        <w:numPr>
          <w:ilvl w:val="1"/>
          <w:numId w:val="6"/>
        </w:numPr>
        <w:spacing w:line="312" w:lineRule="auto"/>
        <w:jc w:val="left"/>
        <w:rPr>
          <w:lang w:val="en-US"/>
        </w:rPr>
      </w:pPr>
      <w:r>
        <w:rPr>
          <w:outline w:val="0"/>
          <w:color w:val="000000"/>
          <w:rtl w:val="0"/>
          <w:lang w:val="en-US"/>
          <w14:textFill>
            <w14:solidFill>
              <w14:srgbClr w14:val="000000"/>
            </w14:solidFill>
          </w14:textFill>
        </w:rPr>
        <w:t>When our life is shattered and we feel hopeless understand that many have gone through the same thing, those of the O. T. suffered much and never received the promises in their lifetime:</w:t>
      </w:r>
    </w:p>
    <w:p>
      <w:pPr>
        <w:pStyle w:val="Body"/>
        <w:numPr>
          <w:ilvl w:val="2"/>
          <w:numId w:val="6"/>
        </w:numPr>
        <w:spacing w:line="312" w:lineRule="auto"/>
        <w:jc w:val="left"/>
        <w:rPr>
          <w:lang w:val="en-US"/>
        </w:rPr>
      </w:pPr>
      <w:r>
        <w:rPr>
          <w:outline w:val="0"/>
          <w:color w:val="000000"/>
          <w:rtl w:val="0"/>
          <w:lang w:val="en-US"/>
          <w14:textFill>
            <w14:solidFill>
              <w14:srgbClr w14:val="000000"/>
            </w14:solidFill>
          </w14:textFill>
        </w:rPr>
        <w:t>Hebrews 11:</w:t>
      </w:r>
      <w:r>
        <w:rPr>
          <w:rtl w:val="0"/>
          <w:lang w:val="en-US"/>
        </w:rPr>
        <w:t>13 ; Hebrews 11:26; 1 Peter 1:10-12</w:t>
      </w:r>
    </w:p>
    <w:p>
      <w:pPr>
        <w:pStyle w:val="Body"/>
        <w:numPr>
          <w:ilvl w:val="2"/>
          <w:numId w:val="6"/>
        </w:numPr>
        <w:spacing w:line="312" w:lineRule="auto"/>
        <w:jc w:val="left"/>
        <w:rPr>
          <w:lang w:val="en-US"/>
        </w:rPr>
      </w:pPr>
      <w:r>
        <w:rPr>
          <w:outline w:val="0"/>
          <w:color w:val="000000"/>
          <w:rtl w:val="0"/>
          <w:lang w:val="en-US"/>
          <w14:textFill>
            <w14:solidFill>
              <w14:srgbClr w14:val="000000"/>
            </w14:solidFill>
          </w14:textFill>
        </w:rPr>
        <w:t>Hebrews 3:13; Hebrews 6:11</w:t>
      </w:r>
    </w:p>
    <w:p>
      <w:pPr>
        <w:pStyle w:val="Body"/>
        <w:numPr>
          <w:ilvl w:val="2"/>
          <w:numId w:val="6"/>
        </w:numPr>
        <w:spacing w:line="312" w:lineRule="auto"/>
        <w:jc w:val="left"/>
        <w:rPr>
          <w:lang w:val="en-US"/>
        </w:rPr>
      </w:pPr>
      <w:r>
        <w:rPr>
          <w:outline w:val="0"/>
          <w:color w:val="000000"/>
          <w:rtl w:val="0"/>
          <w:lang w:val="en-US"/>
          <w14:textFill>
            <w14:solidFill>
              <w14:srgbClr w14:val="000000"/>
            </w14:solidFill>
          </w14:textFill>
        </w:rPr>
        <w:t>Understand that we are looking for a better home in heaven:</w:t>
      </w:r>
    </w:p>
    <w:p>
      <w:pPr>
        <w:pStyle w:val="Body"/>
        <w:numPr>
          <w:ilvl w:val="3"/>
          <w:numId w:val="6"/>
        </w:numPr>
        <w:spacing w:line="312" w:lineRule="auto"/>
        <w:jc w:val="left"/>
        <w:rPr>
          <w:lang w:val="en-US"/>
        </w:rPr>
      </w:pPr>
      <w:r>
        <w:rPr>
          <w:outline w:val="0"/>
          <w:color w:val="000000"/>
          <w:rtl w:val="0"/>
          <w:lang w:val="en-US"/>
          <w14:textFill>
            <w14:solidFill>
              <w14:srgbClr w14:val="000000"/>
            </w14:solidFill>
          </w14:textFill>
        </w:rPr>
        <w:t>Revelation 21:23 There are no cloudy days in heaven because God is the Eternal LIGHT.</w:t>
      </w:r>
    </w:p>
    <w:p>
      <w:pPr>
        <w:pStyle w:val="Body"/>
        <w:numPr>
          <w:ilvl w:val="3"/>
          <w:numId w:val="6"/>
        </w:numPr>
        <w:spacing w:line="312" w:lineRule="auto"/>
        <w:jc w:val="left"/>
        <w:rPr>
          <w:lang w:val="en-US"/>
        </w:rPr>
      </w:pPr>
      <w:r>
        <w:rPr>
          <w:outline w:val="0"/>
          <w:color w:val="000000"/>
          <w:rtl w:val="0"/>
          <w:lang w:val="en-US"/>
          <w14:textFill>
            <w14:solidFill>
              <w14:srgbClr w14:val="000000"/>
            </w14:solidFill>
          </w14:textFill>
        </w:rPr>
        <w:t>Hebrews 12:28; 13:14</w:t>
      </w:r>
    </w:p>
    <w:p>
      <w:pPr>
        <w:pStyle w:val="Body"/>
        <w:spacing w:line="312" w:lineRule="auto"/>
        <w:jc w:val="left"/>
      </w:pPr>
      <w:r>
        <w:rPr>
          <w:outline w:val="0"/>
          <w:color w:val="000000"/>
          <w:rtl w:val="0"/>
          <w:lang w:val="en-US"/>
          <w14:textFill>
            <w14:solidFill>
              <w14:srgbClr w14:val="000000"/>
            </w14:solidFill>
          </w14:textFill>
        </w:rPr>
        <w:t>Conclusion:  I know my Redeemer lives!</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spacing w:line="312" w:lineRule="auto"/>
      <w:jc w:val="left"/>
    </w:pPr>
    <w:r>
      <w:rPr>
        <w:sz w:val="12"/>
        <w:szCs w:val="12"/>
      </w:rPr>
      <w:tab/>
    </w:r>
    <w:r>
      <w:rPr>
        <w:sz w:val="12"/>
        <w:szCs w:val="12"/>
        <w:rtl w:val="0"/>
        <w:lang w:val="en-US"/>
      </w:rPr>
      <w:t>Topic tags: Heaven, suffering, depression, sin, reward, stranger, pilgrim, Jubilee, Redeemer</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decimal"/>
      <w:suff w:val="tab"/>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
    <w:multiLevelType w:val="hybridMultilevel"/>
    <w:numStyleLink w:val="Harvard"/>
  </w:abstractNum>
  <w:abstractNum w:abstractNumId="2">
    <w:multiLevelType w:val="hybridMultilevel"/>
    <w:styleLink w:val="Harvard"/>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2"/>
  </w:num>
  <w:num w:numId="3">
    <w:abstractNumId w:val="1"/>
  </w:num>
  <w:num w:numId="4">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low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
    <w:lvlOverride w:ilvl="0">
      <w:lvl w:ilvl="0">
        <w:start w:val="1"/>
        <w:numFmt w:val="upperRoman"/>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upperLetter"/>
        <w:suff w:val="tab"/>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lowerLetter"/>
        <w:suff w:val="tab"/>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Letter"/>
        <w:suff w:val="tab"/>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lowerRoman"/>
        <w:suff w:val="tab"/>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Letter"/>
        <w:suff w:val="tab"/>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vertAlign w:val="baseline"/>
      <w14:textOutline>
        <w14:noFill/>
      </w14:textOutline>
      <w14:textFill>
        <w14:solidFill>
          <w14:srgbClr w14:val="000000"/>
        </w14:solidFill>
      </w14:textFill>
    </w:rPr>
  </w:style>
  <w:style w:type="numbering" w:styleId="Harvard">
    <w:name w:val="Harvard"/>
    <w:pPr>
      <w:numPr>
        <w:numId w:val="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